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5D" w:rsidRDefault="007E1A5D" w:rsidP="005C3635">
      <w:pPr>
        <w:pStyle w:val="30"/>
        <w:shd w:val="clear" w:color="auto" w:fill="auto"/>
        <w:spacing w:after="0" w:line="300" w:lineRule="exact"/>
        <w:ind w:left="20" w:firstLine="0"/>
        <w:jc w:val="center"/>
      </w:pPr>
      <w:bookmarkStart w:id="0" w:name="bookmark8"/>
      <w:r>
        <w:t>ПОЛОЖЕНИЕ</w:t>
      </w:r>
      <w:bookmarkEnd w:id="0"/>
    </w:p>
    <w:p w:rsidR="007E1A5D" w:rsidRDefault="007E1A5D" w:rsidP="005C3635">
      <w:pPr>
        <w:pStyle w:val="60"/>
        <w:shd w:val="clear" w:color="auto" w:fill="auto"/>
        <w:spacing w:line="240" w:lineRule="auto"/>
        <w:ind w:left="20"/>
        <w:jc w:val="center"/>
      </w:pPr>
      <w:r>
        <w:t xml:space="preserve">о проведении </w:t>
      </w:r>
      <w:r w:rsidR="005C3635">
        <w:t xml:space="preserve">отборочного этапа </w:t>
      </w:r>
      <w:r>
        <w:t xml:space="preserve">областной летней акции </w:t>
      </w:r>
      <w:r w:rsidRPr="005C3635">
        <w:t>«</w:t>
      </w:r>
      <w:proofErr w:type="spellStart"/>
      <w:r w:rsidRPr="005C3635">
        <w:t>ТехноКаша</w:t>
      </w:r>
      <w:proofErr w:type="spellEnd"/>
      <w:r w:rsidRPr="005C3635">
        <w:t>»</w:t>
      </w:r>
    </w:p>
    <w:p w:rsidR="005C3635" w:rsidRPr="005C3635" w:rsidRDefault="005C3635" w:rsidP="005C3635">
      <w:pPr>
        <w:pStyle w:val="60"/>
        <w:shd w:val="clear" w:color="auto" w:fill="auto"/>
        <w:spacing w:line="240" w:lineRule="auto"/>
        <w:ind w:left="20"/>
        <w:jc w:val="center"/>
      </w:pPr>
    </w:p>
    <w:p w:rsidR="007E1A5D" w:rsidRPr="005C3635" w:rsidRDefault="007E1A5D" w:rsidP="005C3635">
      <w:pPr>
        <w:pStyle w:val="3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760"/>
        <w:jc w:val="both"/>
      </w:pPr>
      <w:bookmarkStart w:id="1" w:name="bookmark9"/>
      <w:r w:rsidRPr="005C3635">
        <w:t>ЦЕЛИ И ЗАДАЧИ</w:t>
      </w:r>
      <w:bookmarkEnd w:id="1"/>
    </w:p>
    <w:p w:rsidR="007E1A5D" w:rsidRPr="005C3635" w:rsidRDefault="007E1A5D" w:rsidP="005C3635">
      <w:pPr>
        <w:widowControl w:val="0"/>
        <w:numPr>
          <w:ilvl w:val="1"/>
          <w:numId w:val="2"/>
        </w:numPr>
        <w:tabs>
          <w:tab w:val="left" w:pos="1319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Акция «</w:t>
      </w:r>
      <w:proofErr w:type="spellStart"/>
      <w:r w:rsidRPr="005C3635">
        <w:rPr>
          <w:rFonts w:ascii="Times New Roman" w:hAnsi="Times New Roman" w:cs="Times New Roman"/>
          <w:sz w:val="30"/>
          <w:szCs w:val="30"/>
        </w:rPr>
        <w:t>ТехноКаша</w:t>
      </w:r>
      <w:proofErr w:type="spellEnd"/>
      <w:r w:rsidRPr="005C3635">
        <w:rPr>
          <w:rFonts w:ascii="Times New Roman" w:hAnsi="Times New Roman" w:cs="Times New Roman"/>
          <w:sz w:val="30"/>
          <w:szCs w:val="30"/>
        </w:rPr>
        <w:t>» (далее - Акция), проводится среди учащихся учреждений образования Гомельской области в целях привлечения учащихся к техническому творчеству, обеспечения целенаправленного развития технического творчества как одного из важнейших факторов подготовки подрастающего поколения к самостоятельной трудовой деятельности.</w:t>
      </w:r>
    </w:p>
    <w:p w:rsidR="007E1A5D" w:rsidRPr="005C3635" w:rsidRDefault="007E1A5D" w:rsidP="005C3635">
      <w:pPr>
        <w:widowControl w:val="0"/>
        <w:numPr>
          <w:ilvl w:val="1"/>
          <w:numId w:val="2"/>
        </w:numPr>
        <w:tabs>
          <w:tab w:val="left" w:pos="1355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Задачами акции являются:</w:t>
      </w:r>
    </w:p>
    <w:p w:rsidR="007E1A5D" w:rsidRPr="005C3635" w:rsidRDefault="007E1A5D" w:rsidP="005C3635">
      <w:pPr>
        <w:widowControl w:val="0"/>
        <w:numPr>
          <w:ilvl w:val="0"/>
          <w:numId w:val="3"/>
        </w:numPr>
        <w:tabs>
          <w:tab w:val="left" w:pos="979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развитие способностей и умений в решении творческих, технических и изобретательских задач;</w:t>
      </w:r>
    </w:p>
    <w:p w:rsidR="007E1A5D" w:rsidRPr="005C3635" w:rsidRDefault="007E1A5D" w:rsidP="005C3635">
      <w:pPr>
        <w:widowControl w:val="0"/>
        <w:numPr>
          <w:ilvl w:val="0"/>
          <w:numId w:val="3"/>
        </w:numPr>
        <w:tabs>
          <w:tab w:val="left" w:pos="103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развитие творческой инициативы и самостоятельности;</w:t>
      </w:r>
    </w:p>
    <w:p w:rsidR="007E1A5D" w:rsidRPr="005C3635" w:rsidRDefault="007E1A5D" w:rsidP="005C3635">
      <w:pPr>
        <w:widowControl w:val="0"/>
        <w:numPr>
          <w:ilvl w:val="0"/>
          <w:numId w:val="3"/>
        </w:numPr>
        <w:tabs>
          <w:tab w:val="left" w:pos="979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выявление и поддержка талантливой молодежи, приобщение её к творческой деятельности;</w:t>
      </w:r>
    </w:p>
    <w:p w:rsidR="007E1A5D" w:rsidRPr="005C3635" w:rsidRDefault="007E1A5D" w:rsidP="005C3635">
      <w:pPr>
        <w:widowControl w:val="0"/>
        <w:numPr>
          <w:ilvl w:val="0"/>
          <w:numId w:val="3"/>
        </w:numPr>
        <w:tabs>
          <w:tab w:val="left" w:pos="103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организация летнего отдыха.</w:t>
      </w:r>
    </w:p>
    <w:p w:rsidR="007E1A5D" w:rsidRPr="005C3635" w:rsidRDefault="007E1A5D" w:rsidP="005C3635">
      <w:pPr>
        <w:pStyle w:val="30"/>
        <w:numPr>
          <w:ilvl w:val="0"/>
          <w:numId w:val="2"/>
        </w:numPr>
        <w:shd w:val="clear" w:color="auto" w:fill="auto"/>
        <w:tabs>
          <w:tab w:val="left" w:pos="1175"/>
        </w:tabs>
        <w:spacing w:after="0" w:line="240" w:lineRule="auto"/>
        <w:ind w:firstLine="760"/>
        <w:jc w:val="both"/>
      </w:pPr>
      <w:bookmarkStart w:id="2" w:name="bookmark10"/>
      <w:r w:rsidRPr="005C3635">
        <w:t>РУКОВОДСТВО И ОРГАНИЗАЦИЯ</w:t>
      </w:r>
      <w:bookmarkEnd w:id="2"/>
    </w:p>
    <w:p w:rsidR="007E1A5D" w:rsidRPr="005C3635" w:rsidRDefault="007E1A5D" w:rsidP="005C3635">
      <w:pPr>
        <w:widowControl w:val="0"/>
        <w:numPr>
          <w:ilvl w:val="1"/>
          <w:numId w:val="2"/>
        </w:numPr>
        <w:tabs>
          <w:tab w:val="left" w:pos="1319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Общее руководство по организации акции и финансирование (дипломы) осуществляет главное управление образования Гомельского облисполкома.</w:t>
      </w:r>
    </w:p>
    <w:p w:rsidR="007E1A5D" w:rsidRPr="005C3635" w:rsidRDefault="007E1A5D" w:rsidP="005C3635">
      <w:pPr>
        <w:widowControl w:val="0"/>
        <w:numPr>
          <w:ilvl w:val="1"/>
          <w:numId w:val="2"/>
        </w:numPr>
        <w:tabs>
          <w:tab w:val="left" w:pos="132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Проведение акции (регистрация работ, организация работы жюри, подведение итогов) осуществляет государственное учреждение образования (далее - ГУО) «Гомельский областной центр технического творчества детей и молодежи».</w:t>
      </w:r>
    </w:p>
    <w:p w:rsidR="007E1A5D" w:rsidRPr="005C3635" w:rsidRDefault="007E1A5D" w:rsidP="005C3635">
      <w:pPr>
        <w:pStyle w:val="30"/>
        <w:numPr>
          <w:ilvl w:val="0"/>
          <w:numId w:val="2"/>
        </w:numPr>
        <w:shd w:val="clear" w:color="auto" w:fill="auto"/>
        <w:tabs>
          <w:tab w:val="left" w:pos="1175"/>
        </w:tabs>
        <w:spacing w:after="0" w:line="240" w:lineRule="auto"/>
        <w:ind w:firstLine="760"/>
        <w:jc w:val="both"/>
      </w:pPr>
      <w:bookmarkStart w:id="3" w:name="bookmark11"/>
      <w:r w:rsidRPr="005C3635">
        <w:t>УЧАСТНИКИ АКЦИИ</w:t>
      </w:r>
      <w:bookmarkEnd w:id="3"/>
    </w:p>
    <w:p w:rsidR="007E1A5D" w:rsidRPr="005C3635" w:rsidRDefault="007E1A5D" w:rsidP="005C3635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Участие в акции могут принимать учащиеся учреждений общего среднего образования, учреждений дополнительного образования детей и молодежи Гомельской области, воспитанники летних оздоровительных лагерей в возрасте до 17 лет.</w:t>
      </w:r>
    </w:p>
    <w:p w:rsidR="007E1A5D" w:rsidRPr="005C3635" w:rsidRDefault="007E1A5D" w:rsidP="005C3635">
      <w:pPr>
        <w:pStyle w:val="30"/>
        <w:numPr>
          <w:ilvl w:val="0"/>
          <w:numId w:val="2"/>
        </w:numPr>
        <w:shd w:val="clear" w:color="auto" w:fill="auto"/>
        <w:tabs>
          <w:tab w:val="left" w:pos="1175"/>
        </w:tabs>
        <w:spacing w:after="0" w:line="240" w:lineRule="auto"/>
        <w:ind w:firstLine="760"/>
        <w:jc w:val="both"/>
      </w:pPr>
      <w:bookmarkStart w:id="4" w:name="bookmark12"/>
      <w:r w:rsidRPr="005C3635">
        <w:t>УСЛОВИЯ, СРОКИ И ПОРЯДОК ПРОВЕДЕНИЯ</w:t>
      </w:r>
      <w:bookmarkEnd w:id="4"/>
    </w:p>
    <w:p w:rsidR="007E1A5D" w:rsidRPr="005C3635" w:rsidRDefault="007E1A5D" w:rsidP="005C3635">
      <w:pPr>
        <w:widowControl w:val="0"/>
        <w:numPr>
          <w:ilvl w:val="1"/>
          <w:numId w:val="2"/>
        </w:numPr>
        <w:tabs>
          <w:tab w:val="left" w:pos="138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Акция проводится в два этапа:</w:t>
      </w:r>
    </w:p>
    <w:p w:rsidR="007E1A5D" w:rsidRPr="005C3635" w:rsidRDefault="007E1A5D" w:rsidP="005C3635">
      <w:pPr>
        <w:widowControl w:val="0"/>
        <w:numPr>
          <w:ilvl w:val="0"/>
          <w:numId w:val="4"/>
        </w:numPr>
        <w:tabs>
          <w:tab w:val="left" w:pos="98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этап - отборочный, проводится в районах. По итогам первого этапа лучшие работы рекомендуются районным жюри для участия в областном этапе.</w:t>
      </w:r>
    </w:p>
    <w:p w:rsidR="007E1A5D" w:rsidRPr="005C3635" w:rsidRDefault="007E1A5D" w:rsidP="005C3635">
      <w:pPr>
        <w:widowControl w:val="0"/>
        <w:numPr>
          <w:ilvl w:val="0"/>
          <w:numId w:val="4"/>
        </w:numPr>
        <w:tabs>
          <w:tab w:val="left" w:pos="961"/>
        </w:tabs>
        <w:spacing w:after="0" w:line="240" w:lineRule="auto"/>
        <w:ind w:right="18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этап - областной, проводится на базе ГУО «Гомельский областной центр технического творчества детей и молодежи».</w:t>
      </w:r>
    </w:p>
    <w:p w:rsidR="00C84B51" w:rsidRDefault="007E1A5D" w:rsidP="005C3635">
      <w:pPr>
        <w:widowControl w:val="0"/>
        <w:numPr>
          <w:ilvl w:val="1"/>
          <w:numId w:val="2"/>
        </w:numPr>
        <w:tabs>
          <w:tab w:val="left" w:pos="1254"/>
        </w:tabs>
        <w:spacing w:after="0" w:line="240" w:lineRule="auto"/>
        <w:ind w:right="18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4B51">
        <w:rPr>
          <w:rFonts w:ascii="Times New Roman" w:hAnsi="Times New Roman" w:cs="Times New Roman"/>
          <w:sz w:val="30"/>
          <w:szCs w:val="30"/>
        </w:rPr>
        <w:t xml:space="preserve">На </w:t>
      </w:r>
      <w:r w:rsidR="008312A6" w:rsidRPr="00C84B51">
        <w:rPr>
          <w:rFonts w:ascii="Times New Roman" w:hAnsi="Times New Roman" w:cs="Times New Roman"/>
          <w:sz w:val="30"/>
          <w:szCs w:val="30"/>
        </w:rPr>
        <w:t>отборочный этап акции</w:t>
      </w:r>
      <w:r w:rsidRPr="00C84B51">
        <w:rPr>
          <w:rFonts w:ascii="Times New Roman" w:hAnsi="Times New Roman" w:cs="Times New Roman"/>
          <w:sz w:val="30"/>
          <w:szCs w:val="30"/>
        </w:rPr>
        <w:t xml:space="preserve"> представляется заявка в электронном виде с активной ссылкой на видеоматериалы</w:t>
      </w:r>
      <w:r w:rsidR="00377D5A" w:rsidRPr="00C84B51">
        <w:rPr>
          <w:rFonts w:ascii="Times New Roman" w:hAnsi="Times New Roman" w:cs="Times New Roman"/>
          <w:sz w:val="30"/>
          <w:szCs w:val="30"/>
        </w:rPr>
        <w:t>.</w:t>
      </w:r>
      <w:r w:rsidRPr="00C84B51">
        <w:rPr>
          <w:rStyle w:val="21"/>
          <w:rFonts w:eastAsiaTheme="minorEastAsia"/>
        </w:rPr>
        <w:t xml:space="preserve"> </w:t>
      </w:r>
      <w:r w:rsidRPr="00C84B51">
        <w:rPr>
          <w:rFonts w:ascii="Times New Roman" w:hAnsi="Times New Roman" w:cs="Times New Roman"/>
          <w:sz w:val="30"/>
          <w:szCs w:val="30"/>
        </w:rPr>
        <w:t xml:space="preserve">Заявка направляется по электронному адресу: </w:t>
      </w:r>
      <w:hyperlink r:id="rId5" w:history="1">
        <w:r w:rsidR="00C84B51" w:rsidRPr="00C84B51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zhl.rctt@zhlobinedu.by</w:t>
        </w:r>
      </w:hyperlink>
      <w:r w:rsidR="00C84B51" w:rsidRPr="00C84B51">
        <w:rPr>
          <w:rFonts w:ascii="Times New Roman" w:hAnsi="Times New Roman" w:cs="Times New Roman"/>
          <w:color w:val="767676"/>
          <w:sz w:val="30"/>
          <w:szCs w:val="30"/>
          <w:shd w:val="clear" w:color="auto" w:fill="FFFFFF"/>
        </w:rPr>
        <w:t xml:space="preserve"> </w:t>
      </w:r>
      <w:r w:rsidRPr="00C84B51">
        <w:rPr>
          <w:rFonts w:ascii="Times New Roman" w:hAnsi="Times New Roman" w:cs="Times New Roman"/>
          <w:sz w:val="30"/>
          <w:szCs w:val="30"/>
        </w:rPr>
        <w:t xml:space="preserve">с пометкой «Акция» </w:t>
      </w:r>
      <w:r w:rsidR="00C84B51" w:rsidRPr="00C84B51">
        <w:rPr>
          <w:rStyle w:val="21"/>
          <w:rFonts w:eastAsiaTheme="minorEastAsia"/>
        </w:rPr>
        <w:t>до 10</w:t>
      </w:r>
      <w:r w:rsidRPr="00C84B51">
        <w:rPr>
          <w:rStyle w:val="21"/>
          <w:rFonts w:eastAsiaTheme="minorEastAsia"/>
        </w:rPr>
        <w:t xml:space="preserve"> августа 2020 </w:t>
      </w:r>
      <w:r w:rsidRPr="00C84B51">
        <w:rPr>
          <w:rFonts w:ascii="Times New Roman" w:hAnsi="Times New Roman" w:cs="Times New Roman"/>
          <w:sz w:val="30"/>
          <w:szCs w:val="30"/>
        </w:rPr>
        <w:t>года.</w:t>
      </w:r>
    </w:p>
    <w:p w:rsidR="007E1A5D" w:rsidRPr="00C84B51" w:rsidRDefault="007E1A5D" w:rsidP="005C3635">
      <w:pPr>
        <w:widowControl w:val="0"/>
        <w:numPr>
          <w:ilvl w:val="1"/>
          <w:numId w:val="2"/>
        </w:numPr>
        <w:tabs>
          <w:tab w:val="left" w:pos="1254"/>
        </w:tabs>
        <w:spacing w:after="0" w:line="240" w:lineRule="auto"/>
        <w:ind w:right="18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4B51">
        <w:rPr>
          <w:rFonts w:ascii="Times New Roman" w:hAnsi="Times New Roman" w:cs="Times New Roman"/>
          <w:sz w:val="30"/>
          <w:szCs w:val="30"/>
        </w:rPr>
        <w:t xml:space="preserve"> Форма заявки</w:t>
      </w:r>
    </w:p>
    <w:tbl>
      <w:tblPr>
        <w:tblStyle w:val="a5"/>
        <w:tblW w:w="0" w:type="auto"/>
        <w:tblLook w:val="04A0"/>
      </w:tblPr>
      <w:tblGrid>
        <w:gridCol w:w="1317"/>
        <w:gridCol w:w="1395"/>
        <w:gridCol w:w="1917"/>
        <w:gridCol w:w="1718"/>
        <w:gridCol w:w="1542"/>
        <w:gridCol w:w="1682"/>
      </w:tblGrid>
      <w:tr w:rsidR="007E1A5D" w:rsidRPr="005C3635" w:rsidTr="00751194">
        <w:tc>
          <w:tcPr>
            <w:tcW w:w="1607" w:type="dxa"/>
          </w:tcPr>
          <w:p w:rsidR="007E1A5D" w:rsidRPr="005C3635" w:rsidRDefault="007E1A5D" w:rsidP="005C3635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363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Ф.И.О. участника, дата рождения</w:t>
            </w:r>
          </w:p>
        </w:tc>
        <w:tc>
          <w:tcPr>
            <w:tcW w:w="1697" w:type="dxa"/>
          </w:tcPr>
          <w:p w:rsidR="007E1A5D" w:rsidRPr="005C3635" w:rsidRDefault="007E1A5D" w:rsidP="005C3635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3635"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</w:tc>
        <w:tc>
          <w:tcPr>
            <w:tcW w:w="2337" w:type="dxa"/>
          </w:tcPr>
          <w:p w:rsidR="007E1A5D" w:rsidRPr="005C3635" w:rsidRDefault="007E1A5D" w:rsidP="005C3635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3635">
              <w:rPr>
                <w:rFonts w:ascii="Times New Roman" w:hAnsi="Times New Roman" w:cs="Times New Roman"/>
                <w:sz w:val="30"/>
                <w:szCs w:val="30"/>
              </w:rPr>
              <w:t>Активная ссылка на видеоматериалы</w:t>
            </w:r>
          </w:p>
        </w:tc>
        <w:tc>
          <w:tcPr>
            <w:tcW w:w="2089" w:type="dxa"/>
          </w:tcPr>
          <w:p w:rsidR="007E1A5D" w:rsidRPr="005C3635" w:rsidRDefault="007E1A5D" w:rsidP="005C3635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3635">
              <w:rPr>
                <w:rFonts w:ascii="Times New Roman" w:hAnsi="Times New Roman" w:cs="Times New Roman"/>
                <w:sz w:val="30"/>
                <w:szCs w:val="30"/>
              </w:rPr>
              <w:t>Наименование учреждения образования</w:t>
            </w:r>
          </w:p>
        </w:tc>
        <w:tc>
          <w:tcPr>
            <w:tcW w:w="1452" w:type="dxa"/>
          </w:tcPr>
          <w:p w:rsidR="007E1A5D" w:rsidRPr="005C3635" w:rsidRDefault="007E1A5D" w:rsidP="005C3635">
            <w:pPr>
              <w:pStyle w:val="80"/>
              <w:shd w:val="clear" w:color="auto" w:fill="auto"/>
              <w:spacing w:line="240" w:lineRule="auto"/>
              <w:jc w:val="both"/>
              <w:rPr>
                <w:sz w:val="30"/>
                <w:szCs w:val="30"/>
              </w:rPr>
            </w:pPr>
            <w:r w:rsidRPr="005C3635">
              <w:rPr>
                <w:sz w:val="30"/>
                <w:szCs w:val="30"/>
              </w:rPr>
              <w:t>Место</w:t>
            </w:r>
          </w:p>
          <w:p w:rsidR="007E1A5D" w:rsidRPr="005C3635" w:rsidRDefault="007E1A5D" w:rsidP="005C3635">
            <w:pPr>
              <w:pStyle w:val="80"/>
              <w:shd w:val="clear" w:color="auto" w:fill="auto"/>
              <w:spacing w:line="240" w:lineRule="auto"/>
              <w:jc w:val="both"/>
              <w:rPr>
                <w:sz w:val="30"/>
                <w:szCs w:val="30"/>
              </w:rPr>
            </w:pPr>
            <w:r w:rsidRPr="005C3635">
              <w:rPr>
                <w:sz w:val="30"/>
                <w:szCs w:val="30"/>
              </w:rPr>
              <w:t>учебы, класс</w:t>
            </w:r>
            <w:r w:rsidR="00C84B51">
              <w:rPr>
                <w:sz w:val="30"/>
                <w:szCs w:val="30"/>
              </w:rPr>
              <w:t xml:space="preserve"> </w:t>
            </w:r>
            <w:r w:rsidRPr="005C3635">
              <w:rPr>
                <w:sz w:val="30"/>
                <w:szCs w:val="30"/>
              </w:rPr>
              <w:t>или</w:t>
            </w:r>
          </w:p>
          <w:p w:rsidR="007E1A5D" w:rsidRPr="005C3635" w:rsidRDefault="007E1A5D" w:rsidP="005C3635">
            <w:pPr>
              <w:pStyle w:val="80"/>
              <w:shd w:val="clear" w:color="auto" w:fill="auto"/>
              <w:spacing w:line="240" w:lineRule="auto"/>
              <w:jc w:val="both"/>
              <w:rPr>
                <w:sz w:val="30"/>
                <w:szCs w:val="30"/>
              </w:rPr>
            </w:pPr>
            <w:r w:rsidRPr="005C3635">
              <w:rPr>
                <w:sz w:val="30"/>
                <w:szCs w:val="30"/>
              </w:rPr>
              <w:t>объединение</w:t>
            </w:r>
          </w:p>
          <w:p w:rsidR="007E1A5D" w:rsidRPr="005C3635" w:rsidRDefault="007E1A5D" w:rsidP="005C3635">
            <w:pPr>
              <w:pStyle w:val="80"/>
              <w:shd w:val="clear" w:color="auto" w:fill="auto"/>
              <w:spacing w:line="240" w:lineRule="auto"/>
              <w:jc w:val="both"/>
              <w:rPr>
                <w:sz w:val="30"/>
                <w:szCs w:val="30"/>
              </w:rPr>
            </w:pPr>
            <w:r w:rsidRPr="005C3635">
              <w:rPr>
                <w:sz w:val="30"/>
                <w:szCs w:val="30"/>
              </w:rPr>
              <w:t>по</w:t>
            </w:r>
          </w:p>
          <w:p w:rsidR="007E1A5D" w:rsidRPr="005C3635" w:rsidRDefault="007E1A5D" w:rsidP="005C3635">
            <w:pPr>
              <w:pStyle w:val="80"/>
              <w:shd w:val="clear" w:color="auto" w:fill="auto"/>
              <w:spacing w:line="240" w:lineRule="auto"/>
              <w:ind w:left="200"/>
              <w:jc w:val="both"/>
              <w:rPr>
                <w:sz w:val="30"/>
                <w:szCs w:val="30"/>
              </w:rPr>
            </w:pPr>
            <w:r w:rsidRPr="005C3635">
              <w:rPr>
                <w:sz w:val="30"/>
                <w:szCs w:val="30"/>
              </w:rPr>
              <w:t>интересам</w:t>
            </w:r>
          </w:p>
          <w:p w:rsidR="007E1A5D" w:rsidRPr="005C3635" w:rsidRDefault="007E1A5D" w:rsidP="005C3635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9" w:type="dxa"/>
          </w:tcPr>
          <w:p w:rsidR="007E1A5D" w:rsidRPr="005C3635" w:rsidRDefault="007E1A5D" w:rsidP="005C3635">
            <w:pPr>
              <w:pStyle w:val="80"/>
              <w:shd w:val="clear" w:color="auto" w:fill="auto"/>
              <w:spacing w:line="240" w:lineRule="auto"/>
              <w:ind w:right="40"/>
              <w:jc w:val="both"/>
              <w:rPr>
                <w:sz w:val="30"/>
                <w:szCs w:val="30"/>
              </w:rPr>
            </w:pPr>
            <w:r w:rsidRPr="005C3635">
              <w:rPr>
                <w:sz w:val="30"/>
                <w:szCs w:val="30"/>
              </w:rPr>
              <w:t>Ф.И.О</w:t>
            </w:r>
          </w:p>
          <w:p w:rsidR="007E1A5D" w:rsidRPr="005C3635" w:rsidRDefault="007E1A5D" w:rsidP="005C3635">
            <w:pPr>
              <w:pStyle w:val="80"/>
              <w:shd w:val="clear" w:color="auto" w:fill="auto"/>
              <w:spacing w:line="240" w:lineRule="auto"/>
              <w:jc w:val="both"/>
              <w:rPr>
                <w:sz w:val="30"/>
                <w:szCs w:val="30"/>
              </w:rPr>
            </w:pPr>
            <w:r w:rsidRPr="005C3635">
              <w:rPr>
                <w:sz w:val="30"/>
                <w:szCs w:val="30"/>
              </w:rPr>
              <w:t>руководителя,</w:t>
            </w:r>
          </w:p>
          <w:p w:rsidR="007E1A5D" w:rsidRPr="005C3635" w:rsidRDefault="007E1A5D" w:rsidP="005C3635">
            <w:pPr>
              <w:pStyle w:val="80"/>
              <w:shd w:val="clear" w:color="auto" w:fill="auto"/>
              <w:spacing w:line="240" w:lineRule="auto"/>
              <w:ind w:left="200"/>
              <w:jc w:val="both"/>
              <w:rPr>
                <w:sz w:val="30"/>
                <w:szCs w:val="30"/>
              </w:rPr>
            </w:pPr>
            <w:r w:rsidRPr="005C3635">
              <w:rPr>
                <w:sz w:val="30"/>
                <w:szCs w:val="30"/>
              </w:rPr>
              <w:t>контактный</w:t>
            </w:r>
          </w:p>
          <w:p w:rsidR="007E1A5D" w:rsidRPr="005C3635" w:rsidRDefault="007E1A5D" w:rsidP="005C3635">
            <w:pPr>
              <w:pStyle w:val="80"/>
              <w:shd w:val="clear" w:color="auto" w:fill="auto"/>
              <w:spacing w:line="240" w:lineRule="auto"/>
              <w:ind w:right="40"/>
              <w:jc w:val="both"/>
              <w:rPr>
                <w:sz w:val="30"/>
                <w:szCs w:val="30"/>
              </w:rPr>
            </w:pPr>
            <w:r w:rsidRPr="005C3635">
              <w:rPr>
                <w:sz w:val="30"/>
                <w:szCs w:val="30"/>
              </w:rPr>
              <w:t>телефон</w:t>
            </w:r>
          </w:p>
          <w:p w:rsidR="007E1A5D" w:rsidRPr="005C3635" w:rsidRDefault="007E1A5D" w:rsidP="005C3635">
            <w:pPr>
              <w:pStyle w:val="80"/>
              <w:shd w:val="clear" w:color="auto" w:fill="auto"/>
              <w:spacing w:line="240" w:lineRule="auto"/>
              <w:jc w:val="both"/>
              <w:rPr>
                <w:sz w:val="30"/>
                <w:szCs w:val="30"/>
              </w:rPr>
            </w:pPr>
          </w:p>
        </w:tc>
      </w:tr>
      <w:tr w:rsidR="007E1A5D" w:rsidRPr="005C3635" w:rsidTr="00751194">
        <w:tc>
          <w:tcPr>
            <w:tcW w:w="1607" w:type="dxa"/>
          </w:tcPr>
          <w:p w:rsidR="007E1A5D" w:rsidRPr="005C3635" w:rsidRDefault="007E1A5D" w:rsidP="005C3635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</w:tcPr>
          <w:p w:rsidR="007E1A5D" w:rsidRPr="005C3635" w:rsidRDefault="007E1A5D" w:rsidP="005C3635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7E1A5D" w:rsidRPr="005C3635" w:rsidRDefault="007E1A5D" w:rsidP="005C3635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89" w:type="dxa"/>
          </w:tcPr>
          <w:p w:rsidR="007E1A5D" w:rsidRPr="005C3635" w:rsidRDefault="007E1A5D" w:rsidP="005C3635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2" w:type="dxa"/>
          </w:tcPr>
          <w:p w:rsidR="007E1A5D" w:rsidRPr="005C3635" w:rsidRDefault="007E1A5D" w:rsidP="005C3635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9" w:type="dxa"/>
          </w:tcPr>
          <w:p w:rsidR="007E1A5D" w:rsidRPr="005C3635" w:rsidRDefault="007E1A5D" w:rsidP="005C3635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E1A5D" w:rsidRPr="005C3635" w:rsidRDefault="007E1A5D" w:rsidP="005C3635">
      <w:pPr>
        <w:tabs>
          <w:tab w:val="left" w:pos="98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1A5D" w:rsidRPr="005C3635" w:rsidRDefault="007E1A5D" w:rsidP="00C84B51">
      <w:pPr>
        <w:widowControl w:val="0"/>
        <w:numPr>
          <w:ilvl w:val="1"/>
          <w:numId w:val="7"/>
        </w:numPr>
        <w:tabs>
          <w:tab w:val="left" w:pos="1294"/>
        </w:tabs>
        <w:spacing w:after="0" w:line="240" w:lineRule="auto"/>
        <w:ind w:left="0" w:right="16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 xml:space="preserve">Фотографии размещаются в заявке (в документе </w:t>
      </w:r>
      <w:r w:rsidRPr="005C3635">
        <w:rPr>
          <w:rFonts w:ascii="Times New Roman" w:hAnsi="Times New Roman" w:cs="Times New Roman"/>
          <w:sz w:val="30"/>
          <w:szCs w:val="30"/>
          <w:lang w:val="en-US" w:eastAsia="en-US" w:bidi="en-US"/>
        </w:rPr>
        <w:t>Word</w:t>
      </w:r>
      <w:r w:rsidRPr="005C3635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), </w:t>
      </w:r>
      <w:r w:rsidRPr="005C3635">
        <w:rPr>
          <w:rFonts w:ascii="Times New Roman" w:hAnsi="Times New Roman" w:cs="Times New Roman"/>
          <w:sz w:val="30"/>
          <w:szCs w:val="30"/>
        </w:rPr>
        <w:t xml:space="preserve">на отдельной странице. Видеоматериалы загружаются на </w:t>
      </w:r>
      <w:proofErr w:type="spellStart"/>
      <w:r w:rsidRPr="005C3635">
        <w:rPr>
          <w:rFonts w:ascii="Times New Roman" w:hAnsi="Times New Roman" w:cs="Times New Roman"/>
          <w:sz w:val="30"/>
          <w:szCs w:val="30"/>
        </w:rPr>
        <w:t>видеохостинг</w:t>
      </w:r>
      <w:proofErr w:type="spellEnd"/>
      <w:r w:rsidRPr="005C363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C3635">
        <w:rPr>
          <w:rFonts w:ascii="Times New Roman" w:hAnsi="Times New Roman" w:cs="Times New Roman"/>
          <w:sz w:val="30"/>
          <w:szCs w:val="30"/>
          <w:lang w:val="en-US" w:eastAsia="en-US" w:bidi="en-US"/>
        </w:rPr>
        <w:t>youtube</w:t>
      </w:r>
      <w:proofErr w:type="spellEnd"/>
      <w:r w:rsidRPr="005C3635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, </w:t>
      </w:r>
      <w:r w:rsidRPr="005C3635">
        <w:rPr>
          <w:rFonts w:ascii="Times New Roman" w:hAnsi="Times New Roman" w:cs="Times New Roman"/>
          <w:sz w:val="30"/>
          <w:szCs w:val="30"/>
        </w:rPr>
        <w:t>в заявке указывается только ссылка на файл.</w:t>
      </w:r>
    </w:p>
    <w:p w:rsidR="007E1A5D" w:rsidRPr="005C3635" w:rsidRDefault="007E1A5D" w:rsidP="0082791F">
      <w:pPr>
        <w:pStyle w:val="60"/>
        <w:numPr>
          <w:ilvl w:val="0"/>
          <w:numId w:val="2"/>
        </w:numPr>
        <w:shd w:val="clear" w:color="auto" w:fill="auto"/>
        <w:tabs>
          <w:tab w:val="left" w:pos="1098"/>
        </w:tabs>
        <w:spacing w:line="240" w:lineRule="auto"/>
        <w:ind w:firstLine="740"/>
        <w:jc w:val="both"/>
      </w:pPr>
      <w:r w:rsidRPr="005C3635">
        <w:t>СОДЕРЖАНИЕ АКЦИИ</w:t>
      </w:r>
    </w:p>
    <w:p w:rsidR="007E1A5D" w:rsidRPr="005C3635" w:rsidRDefault="007E1A5D" w:rsidP="0082791F">
      <w:pPr>
        <w:pStyle w:val="60"/>
        <w:numPr>
          <w:ilvl w:val="1"/>
          <w:numId w:val="2"/>
        </w:numPr>
        <w:shd w:val="clear" w:color="auto" w:fill="auto"/>
        <w:tabs>
          <w:tab w:val="left" w:pos="1323"/>
        </w:tabs>
        <w:spacing w:line="240" w:lineRule="auto"/>
        <w:ind w:firstLine="740"/>
        <w:jc w:val="both"/>
      </w:pPr>
      <w:r w:rsidRPr="005C3635">
        <w:rPr>
          <w:rStyle w:val="61"/>
        </w:rPr>
        <w:t xml:space="preserve">Номинация </w:t>
      </w:r>
      <w:r w:rsidRPr="005C3635">
        <w:t>«Шагаем дружно в ряд»</w:t>
      </w:r>
    </w:p>
    <w:p w:rsidR="007E1A5D" w:rsidRPr="005C3635" w:rsidRDefault="007E1A5D" w:rsidP="005C3635">
      <w:pPr>
        <w:spacing w:after="0" w:line="240" w:lineRule="auto"/>
        <w:ind w:right="160" w:firstLine="74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В данной номинации участвуют устройства с шагающим механизмом, как простые, так и с использованием микроконтроллеров.</w:t>
      </w:r>
    </w:p>
    <w:p w:rsidR="007E1A5D" w:rsidRPr="005C3635" w:rsidRDefault="007E1A5D" w:rsidP="005C3635">
      <w:pPr>
        <w:spacing w:after="0" w:line="240" w:lineRule="auto"/>
        <w:ind w:right="160" w:firstLine="74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 xml:space="preserve">Задачи, которые выполняет робот, материалы из которых он сделан, поведенческие </w:t>
      </w:r>
      <w:proofErr w:type="gramStart"/>
      <w:r w:rsidRPr="005C3635">
        <w:rPr>
          <w:rFonts w:ascii="Times New Roman" w:hAnsi="Times New Roman" w:cs="Times New Roman"/>
          <w:sz w:val="30"/>
          <w:szCs w:val="30"/>
        </w:rPr>
        <w:t>реакции</w:t>
      </w:r>
      <w:proofErr w:type="gramEnd"/>
      <w:r w:rsidRPr="005C3635">
        <w:rPr>
          <w:rFonts w:ascii="Times New Roman" w:hAnsi="Times New Roman" w:cs="Times New Roman"/>
          <w:sz w:val="30"/>
          <w:szCs w:val="30"/>
        </w:rPr>
        <w:t xml:space="preserve"> и внешний вид робота не ограничены.</w:t>
      </w:r>
    </w:p>
    <w:p w:rsidR="007E1A5D" w:rsidRPr="005C3635" w:rsidRDefault="007E1A5D" w:rsidP="005C3635">
      <w:pPr>
        <w:spacing w:after="0" w:line="240" w:lineRule="auto"/>
        <w:ind w:right="160" w:firstLine="74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Для участия в данной номинации предоставляются видео устройства и краткое описание его сборки.</w:t>
      </w:r>
    </w:p>
    <w:p w:rsidR="007E1A5D" w:rsidRPr="005C3635" w:rsidRDefault="007E1A5D" w:rsidP="005C3635">
      <w:pPr>
        <w:spacing w:after="0" w:line="240" w:lineRule="auto"/>
        <w:ind w:right="160" w:firstLine="74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 xml:space="preserve">Критерии оценки: четкость в выполнении движений, </w:t>
      </w:r>
      <w:proofErr w:type="spellStart"/>
      <w:r w:rsidRPr="005C3635">
        <w:rPr>
          <w:rFonts w:ascii="Times New Roman" w:hAnsi="Times New Roman" w:cs="Times New Roman"/>
          <w:sz w:val="30"/>
          <w:szCs w:val="30"/>
        </w:rPr>
        <w:t>креативный</w:t>
      </w:r>
      <w:proofErr w:type="spellEnd"/>
      <w:r w:rsidRPr="005C3635">
        <w:rPr>
          <w:rFonts w:ascii="Times New Roman" w:hAnsi="Times New Roman" w:cs="Times New Roman"/>
          <w:sz w:val="30"/>
          <w:szCs w:val="30"/>
        </w:rPr>
        <w:t xml:space="preserve"> подход.</w:t>
      </w:r>
    </w:p>
    <w:p w:rsidR="007E1A5D" w:rsidRPr="005C3635" w:rsidRDefault="007E1A5D" w:rsidP="0082791F">
      <w:pPr>
        <w:pStyle w:val="60"/>
        <w:numPr>
          <w:ilvl w:val="1"/>
          <w:numId w:val="2"/>
        </w:numPr>
        <w:shd w:val="clear" w:color="auto" w:fill="auto"/>
        <w:tabs>
          <w:tab w:val="left" w:pos="1323"/>
        </w:tabs>
        <w:spacing w:line="240" w:lineRule="auto"/>
        <w:ind w:firstLine="740"/>
        <w:jc w:val="both"/>
      </w:pPr>
      <w:r w:rsidRPr="005C3635">
        <w:rPr>
          <w:rStyle w:val="61"/>
        </w:rPr>
        <w:t xml:space="preserve">Номинация </w:t>
      </w:r>
      <w:r w:rsidRPr="005C3635">
        <w:t>«Говорим и показываем»</w:t>
      </w:r>
    </w:p>
    <w:p w:rsidR="007E1A5D" w:rsidRPr="005C3635" w:rsidRDefault="007E1A5D" w:rsidP="005C3635">
      <w:pPr>
        <w:spacing w:after="0" w:line="240" w:lineRule="auto"/>
        <w:ind w:right="160" w:firstLine="74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В данной номинации принимают участие видеоролики, демонстрирующие физические опыты и эксперименты. В названии ролика необходимо указать основной продемонстрированный физический закон, явление. Все эксперименты должны носить обучающий характер, в том числе в случае использования для их проведения простых предметов и объектов.</w:t>
      </w:r>
    </w:p>
    <w:p w:rsidR="007E1A5D" w:rsidRPr="005C3635" w:rsidRDefault="007E1A5D" w:rsidP="005C3635">
      <w:pPr>
        <w:spacing w:after="0" w:line="240" w:lineRule="auto"/>
        <w:ind w:right="160" w:firstLine="74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Критерии оценки: выполнение физического опыта (эксперимента) непосредственно учащимся, наглядность опыта и его соответствие физическому закону, соблюдение правил техники безопасности, демонстрация необходимого оборудования и материалов, оригинальность.</w:t>
      </w:r>
    </w:p>
    <w:p w:rsidR="007E1A5D" w:rsidRPr="005C3635" w:rsidRDefault="007E1A5D" w:rsidP="005C3635">
      <w:pPr>
        <w:pStyle w:val="60"/>
        <w:numPr>
          <w:ilvl w:val="1"/>
          <w:numId w:val="2"/>
        </w:numPr>
        <w:shd w:val="clear" w:color="auto" w:fill="auto"/>
        <w:tabs>
          <w:tab w:val="left" w:pos="1368"/>
        </w:tabs>
        <w:spacing w:line="240" w:lineRule="auto"/>
        <w:ind w:firstLine="760"/>
        <w:jc w:val="both"/>
      </w:pPr>
      <w:r w:rsidRPr="005C3635">
        <w:rPr>
          <w:rStyle w:val="61"/>
        </w:rPr>
        <w:t xml:space="preserve">Номинация </w:t>
      </w:r>
      <w:r w:rsidRPr="005C3635">
        <w:t>«Хроника добрых дел»</w:t>
      </w:r>
    </w:p>
    <w:p w:rsidR="007E1A5D" w:rsidRPr="005C3635" w:rsidRDefault="007E1A5D" w:rsidP="005C3635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Суть номинации сост</w:t>
      </w:r>
      <w:r w:rsidR="004723E6">
        <w:rPr>
          <w:rFonts w:ascii="Times New Roman" w:hAnsi="Times New Roman" w:cs="Times New Roman"/>
          <w:sz w:val="30"/>
          <w:szCs w:val="30"/>
        </w:rPr>
        <w:t>оит в создании устройства (приспо</w:t>
      </w:r>
      <w:r w:rsidRPr="005C3635">
        <w:rPr>
          <w:rFonts w:ascii="Times New Roman" w:hAnsi="Times New Roman" w:cs="Times New Roman"/>
          <w:sz w:val="30"/>
          <w:szCs w:val="30"/>
        </w:rPr>
        <w:t>собления, технического объекта</w:t>
      </w:r>
      <w:r w:rsidR="004723E6">
        <w:rPr>
          <w:rFonts w:ascii="Times New Roman" w:hAnsi="Times New Roman" w:cs="Times New Roman"/>
          <w:sz w:val="30"/>
          <w:szCs w:val="30"/>
        </w:rPr>
        <w:t>) для упрощения выполнения бытов</w:t>
      </w:r>
      <w:r w:rsidRPr="005C3635">
        <w:rPr>
          <w:rFonts w:ascii="Times New Roman" w:hAnsi="Times New Roman" w:cs="Times New Roman"/>
          <w:sz w:val="30"/>
          <w:szCs w:val="30"/>
        </w:rPr>
        <w:t>ых задач бабушками и дедушками. При выполнении устройства допускается помощь педагогов, родителей.</w:t>
      </w:r>
    </w:p>
    <w:p w:rsidR="007E1A5D" w:rsidRPr="005C3635" w:rsidRDefault="007E1A5D" w:rsidP="005C3635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 xml:space="preserve">Отчёт о проделанной работе предоставляется в виде фотографии, на которой запечатлён автор работы со своим устройством и человеком, </w:t>
      </w:r>
      <w:r w:rsidRPr="005C3635">
        <w:rPr>
          <w:rFonts w:ascii="Times New Roman" w:hAnsi="Times New Roman" w:cs="Times New Roman"/>
          <w:sz w:val="30"/>
          <w:szCs w:val="30"/>
        </w:rPr>
        <w:lastRenderedPageBreak/>
        <w:t xml:space="preserve">для которого оно предназначается, а также видео, демонстрирующего его работу. Отчёт </w:t>
      </w:r>
      <w:r w:rsidRPr="005C3635">
        <w:rPr>
          <w:rFonts w:ascii="Times New Roman" w:hAnsi="Times New Roman" w:cs="Times New Roman"/>
          <w:sz w:val="30"/>
          <w:szCs w:val="30"/>
          <w:lang w:bidi="ru-RU"/>
        </w:rPr>
        <w:t>представляется только в электронном виде.</w:t>
      </w:r>
    </w:p>
    <w:p w:rsidR="007E1A5D" w:rsidRPr="005C3635" w:rsidRDefault="007E1A5D" w:rsidP="005C3635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Критерии оценки: актуальность и практическая значимость работы, практическая реализация, степень завершенности.</w:t>
      </w:r>
    </w:p>
    <w:p w:rsidR="007E1A5D" w:rsidRPr="005C3635" w:rsidRDefault="007E1A5D" w:rsidP="005C3635">
      <w:pPr>
        <w:pStyle w:val="60"/>
        <w:numPr>
          <w:ilvl w:val="1"/>
          <w:numId w:val="2"/>
        </w:numPr>
        <w:shd w:val="clear" w:color="auto" w:fill="auto"/>
        <w:tabs>
          <w:tab w:val="left" w:pos="1373"/>
        </w:tabs>
        <w:spacing w:line="240" w:lineRule="auto"/>
        <w:ind w:firstLine="760"/>
        <w:jc w:val="both"/>
      </w:pPr>
      <w:r w:rsidRPr="005C3635">
        <w:rPr>
          <w:rStyle w:val="61"/>
        </w:rPr>
        <w:t xml:space="preserve">Номинация </w:t>
      </w:r>
      <w:r w:rsidRPr="005C3635">
        <w:t>«Физики - лирики»</w:t>
      </w:r>
    </w:p>
    <w:p w:rsidR="007E1A5D" w:rsidRPr="005C3635" w:rsidRDefault="007E1A5D" w:rsidP="005C3635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 xml:space="preserve">В данной номинации участвуют творческие поэтические проекты: </w:t>
      </w:r>
      <w:proofErr w:type="spellStart"/>
      <w:r w:rsidRPr="005C3635">
        <w:rPr>
          <w:rFonts w:ascii="Times New Roman" w:hAnsi="Times New Roman" w:cs="Times New Roman"/>
          <w:sz w:val="30"/>
          <w:szCs w:val="30"/>
        </w:rPr>
        <w:t>видеопроекты</w:t>
      </w:r>
      <w:proofErr w:type="spellEnd"/>
      <w:r w:rsidRPr="005C3635">
        <w:rPr>
          <w:rFonts w:ascii="Times New Roman" w:hAnsi="Times New Roman" w:cs="Times New Roman"/>
          <w:sz w:val="30"/>
          <w:szCs w:val="30"/>
        </w:rPr>
        <w:t xml:space="preserve"> (видеоролики) поэтической декламации (чтение стихотворений собственного сочинения наизусть). Тема - «Люблю я физику, о ней пишу...».</w:t>
      </w:r>
    </w:p>
    <w:p w:rsidR="007E1A5D" w:rsidRPr="005C3635" w:rsidRDefault="007E1A5D" w:rsidP="005C3635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Проекты должны способствовать реализации творческого потенциала учащихся, демонстрировать зрелость поэтических размышлений.</w:t>
      </w:r>
    </w:p>
    <w:p w:rsidR="007E1A5D" w:rsidRPr="005C3635" w:rsidRDefault="007E1A5D" w:rsidP="00F2657F">
      <w:pPr>
        <w:tabs>
          <w:tab w:val="left" w:pos="374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Критерии оценки:</w:t>
      </w:r>
      <w:r w:rsidRPr="005C3635">
        <w:rPr>
          <w:rFonts w:ascii="Times New Roman" w:hAnsi="Times New Roman" w:cs="Times New Roman"/>
          <w:sz w:val="30"/>
          <w:szCs w:val="30"/>
        </w:rPr>
        <w:tab/>
        <w:t>смысловое наполнение, точность рифм,</w:t>
      </w:r>
      <w:r w:rsidR="00F2657F">
        <w:rPr>
          <w:rFonts w:ascii="Times New Roman" w:hAnsi="Times New Roman" w:cs="Times New Roman"/>
          <w:sz w:val="30"/>
          <w:szCs w:val="30"/>
        </w:rPr>
        <w:t xml:space="preserve"> </w:t>
      </w:r>
      <w:r w:rsidRPr="005C3635">
        <w:rPr>
          <w:rFonts w:ascii="Times New Roman" w:hAnsi="Times New Roman" w:cs="Times New Roman"/>
          <w:sz w:val="30"/>
          <w:szCs w:val="30"/>
        </w:rPr>
        <w:t>выразительность и артистизм, актуальность и познавательность, открытость новациям, откровенность переживаний.</w:t>
      </w:r>
    </w:p>
    <w:p w:rsidR="007E1A5D" w:rsidRPr="005C3635" w:rsidRDefault="007E1A5D" w:rsidP="005C3635">
      <w:pPr>
        <w:pStyle w:val="30"/>
        <w:numPr>
          <w:ilvl w:val="0"/>
          <w:numId w:val="2"/>
        </w:numPr>
        <w:shd w:val="clear" w:color="auto" w:fill="auto"/>
        <w:tabs>
          <w:tab w:val="left" w:pos="1157"/>
        </w:tabs>
        <w:spacing w:after="0" w:line="240" w:lineRule="auto"/>
        <w:ind w:firstLine="760"/>
        <w:jc w:val="both"/>
      </w:pPr>
      <w:bookmarkStart w:id="5" w:name="bookmark13"/>
      <w:r w:rsidRPr="005C3635">
        <w:t>ТРЕБОВАНИЯ</w:t>
      </w:r>
      <w:bookmarkEnd w:id="5"/>
    </w:p>
    <w:p w:rsidR="007E1A5D" w:rsidRPr="005C3635" w:rsidRDefault="007E1A5D" w:rsidP="005C3635">
      <w:pPr>
        <w:widowControl w:val="0"/>
        <w:numPr>
          <w:ilvl w:val="1"/>
          <w:numId w:val="2"/>
        </w:numPr>
        <w:tabs>
          <w:tab w:val="left" w:pos="138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К участию в акции не допускаются работы:</w:t>
      </w:r>
    </w:p>
    <w:p w:rsidR="007E1A5D" w:rsidRPr="005C3635" w:rsidRDefault="007E1A5D" w:rsidP="005C3635">
      <w:pPr>
        <w:widowControl w:val="0"/>
        <w:numPr>
          <w:ilvl w:val="0"/>
          <w:numId w:val="3"/>
        </w:numPr>
        <w:tabs>
          <w:tab w:val="left" w:pos="98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содержащие материалы, нарушающие действующее законодательство Республики Беларусь;</w:t>
      </w:r>
    </w:p>
    <w:p w:rsidR="007E1A5D" w:rsidRPr="005C3635" w:rsidRDefault="007E1A5D" w:rsidP="005C3635">
      <w:pPr>
        <w:widowControl w:val="0"/>
        <w:numPr>
          <w:ilvl w:val="0"/>
          <w:numId w:val="3"/>
        </w:numPr>
        <w:tabs>
          <w:tab w:val="left" w:pos="98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содержащие материалы, нарушающие авторские права, заимствованные в сети Интернет или любых средствах массовой информации;</w:t>
      </w:r>
    </w:p>
    <w:p w:rsidR="007E1A5D" w:rsidRPr="005C3635" w:rsidRDefault="007E1A5D" w:rsidP="005C3635">
      <w:pPr>
        <w:widowControl w:val="0"/>
        <w:numPr>
          <w:ilvl w:val="0"/>
          <w:numId w:val="3"/>
        </w:numPr>
        <w:tabs>
          <w:tab w:val="left" w:pos="104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демонстрирующие нарушение требований техники безопасности;</w:t>
      </w:r>
    </w:p>
    <w:p w:rsidR="007E1A5D" w:rsidRPr="005C3635" w:rsidRDefault="007E1A5D" w:rsidP="005C3635">
      <w:pPr>
        <w:widowControl w:val="0"/>
        <w:numPr>
          <w:ilvl w:val="0"/>
          <w:numId w:val="3"/>
        </w:numPr>
        <w:tabs>
          <w:tab w:val="left" w:pos="97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содержащие ненормативную лексику, сцены насилия, пропаганды курения, противоправного поведения.</w:t>
      </w:r>
    </w:p>
    <w:p w:rsidR="007E1A5D" w:rsidRPr="005C3635" w:rsidRDefault="007E1A5D" w:rsidP="005C3635">
      <w:pPr>
        <w:widowControl w:val="0"/>
        <w:numPr>
          <w:ilvl w:val="1"/>
          <w:numId w:val="2"/>
        </w:numPr>
        <w:tabs>
          <w:tab w:val="left" w:pos="138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Требования, предъявляемые к работам:</w:t>
      </w:r>
    </w:p>
    <w:p w:rsidR="007E1A5D" w:rsidRPr="005C3635" w:rsidRDefault="007E1A5D" w:rsidP="005C3635">
      <w:pPr>
        <w:pStyle w:val="60"/>
        <w:shd w:val="clear" w:color="auto" w:fill="auto"/>
        <w:spacing w:line="240" w:lineRule="auto"/>
        <w:ind w:firstLine="760"/>
        <w:jc w:val="both"/>
      </w:pPr>
      <w:r w:rsidRPr="007D16CF">
        <w:rPr>
          <w:b w:val="0"/>
        </w:rPr>
        <w:t>6.2.1</w:t>
      </w:r>
      <w:r w:rsidRPr="005C3635">
        <w:rPr>
          <w:rStyle w:val="61"/>
        </w:rPr>
        <w:t xml:space="preserve">. в номинации </w:t>
      </w:r>
      <w:r w:rsidRPr="005C3635">
        <w:t>«Шагаем дружно в ряд»:</w:t>
      </w:r>
    </w:p>
    <w:p w:rsidR="007E1A5D" w:rsidRPr="005C3635" w:rsidRDefault="007E1A5D" w:rsidP="005C3635">
      <w:pPr>
        <w:widowControl w:val="0"/>
        <w:numPr>
          <w:ilvl w:val="0"/>
          <w:numId w:val="3"/>
        </w:numPr>
        <w:tabs>
          <w:tab w:val="left" w:pos="98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 xml:space="preserve">предоставляются видео устройства и краткое описание его сборки в формате документа </w:t>
      </w:r>
      <w:r w:rsidRPr="005C3635">
        <w:rPr>
          <w:rFonts w:ascii="Times New Roman" w:hAnsi="Times New Roman" w:cs="Times New Roman"/>
          <w:sz w:val="30"/>
          <w:szCs w:val="30"/>
          <w:lang w:val="en-US" w:eastAsia="en-US" w:bidi="en-US"/>
        </w:rPr>
        <w:t>Word</w:t>
      </w:r>
      <w:r w:rsidRPr="005C3635">
        <w:rPr>
          <w:rFonts w:ascii="Times New Roman" w:hAnsi="Times New Roman" w:cs="Times New Roman"/>
          <w:sz w:val="30"/>
          <w:szCs w:val="30"/>
          <w:lang w:eastAsia="en-US" w:bidi="en-US"/>
        </w:rPr>
        <w:t>;</w:t>
      </w:r>
    </w:p>
    <w:p w:rsidR="007E1A5D" w:rsidRPr="005C3635" w:rsidRDefault="007E1A5D" w:rsidP="005C3635">
      <w:pPr>
        <w:widowControl w:val="0"/>
        <w:numPr>
          <w:ilvl w:val="0"/>
          <w:numId w:val="3"/>
        </w:numPr>
        <w:tabs>
          <w:tab w:val="left" w:pos="98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обязательным требованием является способность устройства «шагать»;</w:t>
      </w:r>
    </w:p>
    <w:p w:rsidR="007E1A5D" w:rsidRPr="005C3635" w:rsidRDefault="007E1A5D" w:rsidP="005C3635">
      <w:pPr>
        <w:widowControl w:val="0"/>
        <w:numPr>
          <w:ilvl w:val="0"/>
          <w:numId w:val="3"/>
        </w:numPr>
        <w:tabs>
          <w:tab w:val="left" w:pos="104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 xml:space="preserve">продолжительность </w:t>
      </w:r>
      <w:proofErr w:type="spellStart"/>
      <w:r w:rsidRPr="005C3635">
        <w:rPr>
          <w:rFonts w:ascii="Times New Roman" w:hAnsi="Times New Roman" w:cs="Times New Roman"/>
          <w:sz w:val="30"/>
          <w:szCs w:val="30"/>
        </w:rPr>
        <w:t>видеофайла</w:t>
      </w:r>
      <w:proofErr w:type="spellEnd"/>
      <w:r w:rsidRPr="005C3635">
        <w:rPr>
          <w:rFonts w:ascii="Times New Roman" w:hAnsi="Times New Roman" w:cs="Times New Roman"/>
          <w:sz w:val="30"/>
          <w:szCs w:val="30"/>
        </w:rPr>
        <w:t xml:space="preserve"> - до 1 минуты.</w:t>
      </w:r>
    </w:p>
    <w:p w:rsidR="007E1A5D" w:rsidRPr="005C3635" w:rsidRDefault="007E1A5D" w:rsidP="007D16CF">
      <w:pPr>
        <w:pStyle w:val="60"/>
        <w:numPr>
          <w:ilvl w:val="0"/>
          <w:numId w:val="5"/>
        </w:numPr>
        <w:shd w:val="clear" w:color="auto" w:fill="auto"/>
        <w:tabs>
          <w:tab w:val="left" w:pos="2143"/>
        </w:tabs>
        <w:spacing w:line="240" w:lineRule="auto"/>
        <w:ind w:firstLine="709"/>
        <w:jc w:val="both"/>
      </w:pPr>
      <w:r w:rsidRPr="005C3635">
        <w:rPr>
          <w:rStyle w:val="61"/>
        </w:rPr>
        <w:t xml:space="preserve">в номинации </w:t>
      </w:r>
      <w:r w:rsidRPr="005C3635">
        <w:t>«Говорим и показываем»:</w:t>
      </w:r>
    </w:p>
    <w:p w:rsidR="007E1A5D" w:rsidRPr="005C3635" w:rsidRDefault="007D16CF" w:rsidP="007D16CF">
      <w:pPr>
        <w:widowControl w:val="0"/>
        <w:tabs>
          <w:tab w:val="left" w:pos="157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E1A5D" w:rsidRPr="005C3635">
        <w:rPr>
          <w:rFonts w:ascii="Times New Roman" w:hAnsi="Times New Roman" w:cs="Times New Roman"/>
          <w:sz w:val="30"/>
          <w:szCs w:val="30"/>
        </w:rPr>
        <w:t>опыт должен проводиться непосредственно учащимся;</w:t>
      </w:r>
    </w:p>
    <w:p w:rsidR="007E1A5D" w:rsidRPr="005C3635" w:rsidRDefault="007D16CF" w:rsidP="007D16CF">
      <w:pPr>
        <w:widowControl w:val="0"/>
        <w:tabs>
          <w:tab w:val="left" w:pos="157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E1A5D" w:rsidRPr="005C3635">
        <w:rPr>
          <w:rFonts w:ascii="Times New Roman" w:hAnsi="Times New Roman" w:cs="Times New Roman"/>
          <w:sz w:val="30"/>
          <w:szCs w:val="30"/>
        </w:rPr>
        <w:t xml:space="preserve">продолжительность </w:t>
      </w:r>
      <w:proofErr w:type="spellStart"/>
      <w:r w:rsidR="007E1A5D" w:rsidRPr="005C3635">
        <w:rPr>
          <w:rFonts w:ascii="Times New Roman" w:hAnsi="Times New Roman" w:cs="Times New Roman"/>
          <w:sz w:val="30"/>
          <w:szCs w:val="30"/>
        </w:rPr>
        <w:t>видеофайла</w:t>
      </w:r>
      <w:proofErr w:type="spellEnd"/>
      <w:r w:rsidR="007E1A5D" w:rsidRPr="005C3635">
        <w:rPr>
          <w:rFonts w:ascii="Times New Roman" w:hAnsi="Times New Roman" w:cs="Times New Roman"/>
          <w:sz w:val="30"/>
          <w:szCs w:val="30"/>
        </w:rPr>
        <w:t xml:space="preserve"> - до 3-х минут;</w:t>
      </w:r>
    </w:p>
    <w:p w:rsidR="007E1A5D" w:rsidRPr="005C3635" w:rsidRDefault="007D16CF" w:rsidP="007D16CF">
      <w:pPr>
        <w:widowControl w:val="0"/>
        <w:tabs>
          <w:tab w:val="left" w:pos="157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E1A5D" w:rsidRPr="005C3635">
        <w:rPr>
          <w:rFonts w:ascii="Times New Roman" w:hAnsi="Times New Roman" w:cs="Times New Roman"/>
          <w:sz w:val="30"/>
          <w:szCs w:val="30"/>
        </w:rPr>
        <w:t>название видеоролика должно содержать название основного, продемонстрированного в нем, физического закона (явления);</w:t>
      </w:r>
    </w:p>
    <w:p w:rsidR="007E1A5D" w:rsidRPr="005C3635" w:rsidRDefault="007E1A5D" w:rsidP="005C3635">
      <w:pPr>
        <w:widowControl w:val="0"/>
        <w:numPr>
          <w:ilvl w:val="0"/>
          <w:numId w:val="3"/>
        </w:numPr>
        <w:tabs>
          <w:tab w:val="left" w:pos="1577"/>
        </w:tabs>
        <w:spacing w:after="0" w:line="240" w:lineRule="auto"/>
        <w:ind w:left="60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соблюдение мер предосторожности и техники безопасности.</w:t>
      </w:r>
    </w:p>
    <w:p w:rsidR="007E1A5D" w:rsidRPr="005C3635" w:rsidRDefault="007E1A5D" w:rsidP="009B759D">
      <w:pPr>
        <w:pStyle w:val="60"/>
        <w:numPr>
          <w:ilvl w:val="0"/>
          <w:numId w:val="5"/>
        </w:numPr>
        <w:shd w:val="clear" w:color="auto" w:fill="auto"/>
        <w:tabs>
          <w:tab w:val="left" w:pos="2148"/>
        </w:tabs>
        <w:spacing w:line="240" w:lineRule="auto"/>
        <w:ind w:left="600" w:firstLine="109"/>
        <w:jc w:val="both"/>
      </w:pPr>
      <w:r w:rsidRPr="005C3635">
        <w:rPr>
          <w:rStyle w:val="61"/>
        </w:rPr>
        <w:t xml:space="preserve">в номинации </w:t>
      </w:r>
      <w:r w:rsidRPr="005C3635">
        <w:t>«Хроника добрых дел»:</w:t>
      </w:r>
    </w:p>
    <w:p w:rsidR="007E1A5D" w:rsidRPr="005C3635" w:rsidRDefault="007E1A5D" w:rsidP="005C3635">
      <w:pPr>
        <w:widowControl w:val="0"/>
        <w:numPr>
          <w:ilvl w:val="0"/>
          <w:numId w:val="3"/>
        </w:numPr>
        <w:tabs>
          <w:tab w:val="left" w:pos="1578"/>
        </w:tabs>
        <w:spacing w:after="0" w:line="240" w:lineRule="auto"/>
        <w:ind w:left="60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 xml:space="preserve">фото и видеоматериалы должны демонстрировать само устройство, его работу, </w:t>
      </w:r>
      <w:r w:rsidRPr="005C3635">
        <w:rPr>
          <w:rFonts w:ascii="Times New Roman" w:hAnsi="Times New Roman" w:cs="Times New Roman"/>
          <w:sz w:val="30"/>
          <w:szCs w:val="30"/>
          <w:lang w:bidi="ru-RU"/>
        </w:rPr>
        <w:t xml:space="preserve">и представляются только в электронном </w:t>
      </w:r>
      <w:r w:rsidRPr="005C3635">
        <w:rPr>
          <w:rFonts w:ascii="Times New Roman" w:hAnsi="Times New Roman" w:cs="Times New Roman"/>
          <w:sz w:val="30"/>
          <w:szCs w:val="30"/>
          <w:lang w:bidi="ru-RU"/>
        </w:rPr>
        <w:lastRenderedPageBreak/>
        <w:t>виде;</w:t>
      </w:r>
    </w:p>
    <w:p w:rsidR="007E1A5D" w:rsidRPr="005C3635" w:rsidRDefault="007E1A5D" w:rsidP="009B759D">
      <w:pPr>
        <w:widowControl w:val="0"/>
        <w:numPr>
          <w:ilvl w:val="0"/>
          <w:numId w:val="5"/>
        </w:numPr>
        <w:tabs>
          <w:tab w:val="left" w:pos="2148"/>
        </w:tabs>
        <w:spacing w:after="0" w:line="240" w:lineRule="auto"/>
        <w:ind w:left="600" w:firstLine="109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 xml:space="preserve">в номинации </w:t>
      </w:r>
      <w:r w:rsidRPr="005C3635">
        <w:rPr>
          <w:rStyle w:val="21"/>
          <w:rFonts w:eastAsiaTheme="minorEastAsia"/>
        </w:rPr>
        <w:t>«Физики - лирики»:</w:t>
      </w:r>
    </w:p>
    <w:p w:rsidR="007E1A5D" w:rsidRPr="005C3635" w:rsidRDefault="007E1A5D" w:rsidP="005C3635">
      <w:pPr>
        <w:widowControl w:val="0"/>
        <w:numPr>
          <w:ilvl w:val="0"/>
          <w:numId w:val="3"/>
        </w:numPr>
        <w:tabs>
          <w:tab w:val="left" w:pos="1577"/>
        </w:tabs>
        <w:spacing w:after="0" w:line="240" w:lineRule="auto"/>
        <w:ind w:left="60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 xml:space="preserve">продолжительность </w:t>
      </w:r>
      <w:proofErr w:type="spellStart"/>
      <w:r w:rsidRPr="005C3635">
        <w:rPr>
          <w:rFonts w:ascii="Times New Roman" w:hAnsi="Times New Roman" w:cs="Times New Roman"/>
          <w:sz w:val="30"/>
          <w:szCs w:val="30"/>
        </w:rPr>
        <w:t>видеофайла</w:t>
      </w:r>
      <w:proofErr w:type="spellEnd"/>
      <w:r w:rsidRPr="005C3635">
        <w:rPr>
          <w:rFonts w:ascii="Times New Roman" w:hAnsi="Times New Roman" w:cs="Times New Roman"/>
          <w:sz w:val="30"/>
          <w:szCs w:val="30"/>
        </w:rPr>
        <w:t xml:space="preserve"> - до 2-х минут;</w:t>
      </w:r>
    </w:p>
    <w:p w:rsidR="007E1A5D" w:rsidRPr="005C3635" w:rsidRDefault="007E1A5D" w:rsidP="005C3635">
      <w:pPr>
        <w:widowControl w:val="0"/>
        <w:numPr>
          <w:ilvl w:val="0"/>
          <w:numId w:val="3"/>
        </w:numPr>
        <w:tabs>
          <w:tab w:val="left" w:pos="1582"/>
        </w:tabs>
        <w:spacing w:after="0" w:line="240" w:lineRule="auto"/>
        <w:ind w:left="60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видеоролики должны содержать чтение стихотворений собственного сочинения наизусть.</w:t>
      </w:r>
    </w:p>
    <w:p w:rsidR="007E1A5D" w:rsidRPr="005C3635" w:rsidRDefault="007E1A5D" w:rsidP="005C3635">
      <w:pPr>
        <w:pStyle w:val="30"/>
        <w:numPr>
          <w:ilvl w:val="0"/>
          <w:numId w:val="2"/>
        </w:numPr>
        <w:shd w:val="clear" w:color="auto" w:fill="auto"/>
        <w:tabs>
          <w:tab w:val="left" w:pos="1698"/>
        </w:tabs>
        <w:spacing w:after="0" w:line="240" w:lineRule="auto"/>
        <w:ind w:left="600" w:firstLine="700"/>
        <w:jc w:val="both"/>
      </w:pPr>
      <w:bookmarkStart w:id="6" w:name="bookmark14"/>
      <w:r w:rsidRPr="005C3635">
        <w:t>ПОДВЕДЕНИЕ ИТОГОВ КОНКУРСА И НАГРАЖДЕНИЕ ПОБЕДИТЕЛЕЙ</w:t>
      </w:r>
      <w:bookmarkEnd w:id="6"/>
    </w:p>
    <w:p w:rsidR="007E1A5D" w:rsidRPr="005C3635" w:rsidRDefault="007E1A5D" w:rsidP="005C3635">
      <w:pPr>
        <w:widowControl w:val="0"/>
        <w:numPr>
          <w:ilvl w:val="1"/>
          <w:numId w:val="2"/>
        </w:numPr>
        <w:tabs>
          <w:tab w:val="left" w:pos="1923"/>
        </w:tabs>
        <w:spacing w:after="0" w:line="240" w:lineRule="auto"/>
        <w:ind w:left="60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Оценка работ Акции «</w:t>
      </w:r>
      <w:proofErr w:type="spellStart"/>
      <w:r w:rsidRPr="005C3635">
        <w:rPr>
          <w:rFonts w:ascii="Times New Roman" w:hAnsi="Times New Roman" w:cs="Times New Roman"/>
          <w:sz w:val="30"/>
          <w:szCs w:val="30"/>
        </w:rPr>
        <w:t>ТехноКаша</w:t>
      </w:r>
      <w:proofErr w:type="spellEnd"/>
      <w:r w:rsidRPr="005C3635">
        <w:rPr>
          <w:rFonts w:ascii="Times New Roman" w:hAnsi="Times New Roman" w:cs="Times New Roman"/>
          <w:sz w:val="30"/>
          <w:szCs w:val="30"/>
        </w:rPr>
        <w:t>» проводится компетентным жюри, с привлечением специалистов средств массовой информации (по согласованию). Количество призовых мест определяется по решению жюри.</w:t>
      </w:r>
      <w:r w:rsidR="009B759D">
        <w:rPr>
          <w:rFonts w:ascii="Times New Roman" w:hAnsi="Times New Roman" w:cs="Times New Roman"/>
          <w:sz w:val="30"/>
          <w:szCs w:val="30"/>
        </w:rPr>
        <w:t xml:space="preserve"> Работы, занявшие 1 место в отбор</w:t>
      </w:r>
      <w:r w:rsidR="007D3226">
        <w:rPr>
          <w:rFonts w:ascii="Times New Roman" w:hAnsi="Times New Roman" w:cs="Times New Roman"/>
          <w:sz w:val="30"/>
          <w:szCs w:val="30"/>
        </w:rPr>
        <w:t>очном этапе, будут принимать участие в областной акции.</w:t>
      </w:r>
    </w:p>
    <w:p w:rsidR="007E1A5D" w:rsidRPr="005C3635" w:rsidRDefault="007E1A5D" w:rsidP="005C3635">
      <w:pPr>
        <w:widowControl w:val="0"/>
        <w:numPr>
          <w:ilvl w:val="1"/>
          <w:numId w:val="2"/>
        </w:numPr>
        <w:tabs>
          <w:tab w:val="left" w:pos="1918"/>
        </w:tabs>
        <w:spacing w:after="0" w:line="240" w:lineRule="auto"/>
        <w:ind w:left="60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По итогам Акции ссылки на лучшие материалы по рекомендации жюри могут быть размещены на сайте ГУО «Гомельский областной центр технического творчества детей и молодежи».</w:t>
      </w:r>
    </w:p>
    <w:p w:rsidR="007E1A5D" w:rsidRPr="005C3635" w:rsidRDefault="007E1A5D" w:rsidP="005C3635">
      <w:pPr>
        <w:pStyle w:val="30"/>
        <w:numPr>
          <w:ilvl w:val="0"/>
          <w:numId w:val="2"/>
        </w:numPr>
        <w:shd w:val="clear" w:color="auto" w:fill="auto"/>
        <w:tabs>
          <w:tab w:val="left" w:pos="1702"/>
        </w:tabs>
        <w:spacing w:after="0" w:line="240" w:lineRule="auto"/>
        <w:ind w:left="600" w:firstLine="700"/>
        <w:jc w:val="both"/>
      </w:pPr>
      <w:bookmarkStart w:id="7" w:name="bookmark15"/>
      <w:r w:rsidRPr="005C3635">
        <w:t>ФИНАНСИРОВАНИЕ</w:t>
      </w:r>
      <w:bookmarkEnd w:id="7"/>
    </w:p>
    <w:p w:rsidR="007E1A5D" w:rsidRPr="005C3635" w:rsidRDefault="007E1A5D" w:rsidP="005C363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Финансирование Акции осуществляется за счет средств, предусмотренных на централизованные мероприятия управления образования Гомельского облисполкома, а также из источников, не запрещенных законодательством Республики Беларусь.</w:t>
      </w:r>
    </w:p>
    <w:p w:rsidR="007E1A5D" w:rsidRPr="005C3635" w:rsidRDefault="007E1A5D" w:rsidP="007D3226">
      <w:pPr>
        <w:spacing w:after="0" w:line="240" w:lineRule="auto"/>
        <w:ind w:left="600" w:firstLine="109"/>
        <w:jc w:val="both"/>
        <w:rPr>
          <w:rFonts w:ascii="Times New Roman" w:hAnsi="Times New Roman" w:cs="Times New Roman"/>
          <w:sz w:val="30"/>
          <w:szCs w:val="30"/>
        </w:rPr>
      </w:pPr>
      <w:r w:rsidRPr="005C3635">
        <w:rPr>
          <w:rFonts w:ascii="Times New Roman" w:hAnsi="Times New Roman" w:cs="Times New Roman"/>
          <w:sz w:val="30"/>
          <w:szCs w:val="30"/>
        </w:rPr>
        <w:t>Победители Акции (I, II, III место) по всем номинациям награждаются дипломами главного управления образования Гомельского облисполкома.</w:t>
      </w:r>
    </w:p>
    <w:p w:rsidR="007D3226" w:rsidRDefault="007D3226">
      <w:pPr>
        <w:rPr>
          <w:rFonts w:ascii="Times New Roman" w:hAnsi="Times New Roman" w:cs="Times New Roman"/>
          <w:sz w:val="30"/>
          <w:szCs w:val="30"/>
        </w:rPr>
      </w:pPr>
    </w:p>
    <w:sectPr w:rsidR="007D3226" w:rsidSect="00375D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B3D"/>
    <w:multiLevelType w:val="multilevel"/>
    <w:tmpl w:val="6B0C4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8414D"/>
    <w:multiLevelType w:val="multilevel"/>
    <w:tmpl w:val="CEE0E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34C51"/>
    <w:multiLevelType w:val="multilevel"/>
    <w:tmpl w:val="F66C3E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9355E"/>
    <w:multiLevelType w:val="multilevel"/>
    <w:tmpl w:val="1DE41B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0108E"/>
    <w:multiLevelType w:val="multilevel"/>
    <w:tmpl w:val="1A9AF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72525F"/>
    <w:multiLevelType w:val="multilevel"/>
    <w:tmpl w:val="A640620C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3B0FFA"/>
    <w:multiLevelType w:val="multilevel"/>
    <w:tmpl w:val="1A9AF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E33E43"/>
    <w:multiLevelType w:val="multilevel"/>
    <w:tmpl w:val="7EF4DB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6A535E5"/>
    <w:multiLevelType w:val="multilevel"/>
    <w:tmpl w:val="83F25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FB0683"/>
    <w:multiLevelType w:val="multilevel"/>
    <w:tmpl w:val="EBD4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2490"/>
    <w:rsid w:val="00012A35"/>
    <w:rsid w:val="001020A5"/>
    <w:rsid w:val="00150F16"/>
    <w:rsid w:val="00187875"/>
    <w:rsid w:val="001E0A87"/>
    <w:rsid w:val="001E7043"/>
    <w:rsid w:val="00200134"/>
    <w:rsid w:val="002973DD"/>
    <w:rsid w:val="002D13E2"/>
    <w:rsid w:val="00323D5F"/>
    <w:rsid w:val="00375D0A"/>
    <w:rsid w:val="00377D5A"/>
    <w:rsid w:val="003D372B"/>
    <w:rsid w:val="0045532C"/>
    <w:rsid w:val="004723E6"/>
    <w:rsid w:val="0053368A"/>
    <w:rsid w:val="005C3635"/>
    <w:rsid w:val="00652490"/>
    <w:rsid w:val="006C7A7B"/>
    <w:rsid w:val="00765522"/>
    <w:rsid w:val="007C12F6"/>
    <w:rsid w:val="007D16CF"/>
    <w:rsid w:val="007D3226"/>
    <w:rsid w:val="007E1A5D"/>
    <w:rsid w:val="0082783D"/>
    <w:rsid w:val="0082791F"/>
    <w:rsid w:val="008312A6"/>
    <w:rsid w:val="008A7EAC"/>
    <w:rsid w:val="009169DC"/>
    <w:rsid w:val="00984E53"/>
    <w:rsid w:val="009B759D"/>
    <w:rsid w:val="00A24099"/>
    <w:rsid w:val="00A35F7B"/>
    <w:rsid w:val="00A5207A"/>
    <w:rsid w:val="00AA299F"/>
    <w:rsid w:val="00B15E2F"/>
    <w:rsid w:val="00B40561"/>
    <w:rsid w:val="00BA6154"/>
    <w:rsid w:val="00C2346C"/>
    <w:rsid w:val="00C63DE8"/>
    <w:rsid w:val="00C84B51"/>
    <w:rsid w:val="00CA0BEA"/>
    <w:rsid w:val="00CD2E55"/>
    <w:rsid w:val="00D02412"/>
    <w:rsid w:val="00E218F3"/>
    <w:rsid w:val="00E3023A"/>
    <w:rsid w:val="00E93851"/>
    <w:rsid w:val="00EC522D"/>
    <w:rsid w:val="00F132CA"/>
    <w:rsid w:val="00F2657F"/>
    <w:rsid w:val="00FD678A"/>
    <w:rsid w:val="00FF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CA0BE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CA0BEA"/>
    <w:pPr>
      <w:widowControl w:val="0"/>
      <w:shd w:val="clear" w:color="auto" w:fill="FFFFFF"/>
      <w:spacing w:after="240" w:line="0" w:lineRule="atLeast"/>
      <w:ind w:hanging="1020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3">
    <w:name w:val="Hyperlink"/>
    <w:basedOn w:val="a0"/>
    <w:rsid w:val="00CA0BEA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CA0BE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0BE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CA0BEA"/>
    <w:pPr>
      <w:ind w:left="720"/>
      <w:contextualSpacing/>
    </w:pPr>
  </w:style>
  <w:style w:type="character" w:customStyle="1" w:styleId="2">
    <w:name w:val="Основной текст (2)"/>
    <w:basedOn w:val="a0"/>
    <w:rsid w:val="00CA0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0">
    <w:name w:val="Основной текст (2)_"/>
    <w:basedOn w:val="a0"/>
    <w:rsid w:val="007E1A5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0"/>
    <w:rsid w:val="007E1A5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E1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E1A5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61">
    <w:name w:val="Основной текст (6) + Не полужирный"/>
    <w:basedOn w:val="6"/>
    <w:rsid w:val="007E1A5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5">
    <w:name w:val="Table Grid"/>
    <w:basedOn w:val="a1"/>
    <w:uiPriority w:val="59"/>
    <w:rsid w:val="007E1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Курсив"/>
    <w:basedOn w:val="20"/>
    <w:rsid w:val="007D3226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l.rctt@zhlobined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Kate</cp:lastModifiedBy>
  <cp:revision>4</cp:revision>
  <cp:lastPrinted>2020-05-22T12:38:00Z</cp:lastPrinted>
  <dcterms:created xsi:type="dcterms:W3CDTF">2020-05-22T08:46:00Z</dcterms:created>
  <dcterms:modified xsi:type="dcterms:W3CDTF">2020-06-05T09:18:00Z</dcterms:modified>
</cp:coreProperties>
</file>